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606" w:rsidRDefault="0038738B" w:rsidP="00EB6B43">
      <w:pPr>
        <w:tabs>
          <w:tab w:val="left" w:pos="3119"/>
        </w:tabs>
        <w:jc w:val="right"/>
      </w:pPr>
      <w:r>
        <w:t>Приложение №1</w:t>
      </w:r>
    </w:p>
    <w:p w:rsidR="00EB6B43" w:rsidRPr="001270F3" w:rsidRDefault="0038738B" w:rsidP="00EB6B43">
      <w:pPr>
        <w:tabs>
          <w:tab w:val="left" w:pos="3119"/>
        </w:tabs>
        <w:jc w:val="right"/>
        <w:rPr>
          <w:u w:val="single"/>
        </w:rPr>
      </w:pPr>
      <w:r>
        <w:t xml:space="preserve"> к </w:t>
      </w:r>
      <w:r w:rsidR="00EB6B43">
        <w:rPr>
          <w:u w:val="single"/>
        </w:rPr>
        <w:t>1</w:t>
      </w:r>
      <w:r w:rsidR="00AD1606">
        <w:rPr>
          <w:u w:val="single"/>
        </w:rPr>
        <w:t>0</w:t>
      </w:r>
      <w:r w:rsidR="00EB6B43">
        <w:rPr>
          <w:u w:val="single"/>
        </w:rPr>
        <w:t xml:space="preserve"> июля</w:t>
      </w:r>
      <w:r w:rsidR="00EB6B43" w:rsidRPr="001270F3">
        <w:rPr>
          <w:u w:val="single"/>
        </w:rPr>
        <w:t xml:space="preserve"> 201</w:t>
      </w:r>
      <w:r w:rsidR="00EB6B43">
        <w:rPr>
          <w:u w:val="single"/>
        </w:rPr>
        <w:t>9</w:t>
      </w:r>
      <w:r w:rsidR="00EB6B43" w:rsidRPr="001270F3">
        <w:rPr>
          <w:u w:val="single"/>
        </w:rPr>
        <w:t>г.</w:t>
      </w:r>
      <w:r w:rsidR="00EB6B43" w:rsidRPr="001270F3">
        <w:t xml:space="preserve"> № </w:t>
      </w:r>
      <w:r w:rsidR="00AD1606" w:rsidRPr="00AD1606">
        <w:rPr>
          <w:u w:val="single"/>
        </w:rPr>
        <w:t>67</w:t>
      </w:r>
      <w:r w:rsidR="00EB6B43" w:rsidRPr="001270F3">
        <w:rPr>
          <w:u w:val="single"/>
        </w:rPr>
        <w:t>-од</w:t>
      </w:r>
    </w:p>
    <w:p w:rsidR="0038738B" w:rsidRDefault="0038738B" w:rsidP="00EB6B43">
      <w:pPr>
        <w:jc w:val="right"/>
      </w:pPr>
    </w:p>
    <w:p w:rsidR="0038738B" w:rsidRDefault="0038738B" w:rsidP="0038738B">
      <w:pPr>
        <w:jc w:val="center"/>
        <w:rPr>
          <w:rFonts w:eastAsia="Calibri"/>
          <w:b/>
          <w:sz w:val="28"/>
          <w:szCs w:val="28"/>
        </w:rPr>
      </w:pPr>
    </w:p>
    <w:p w:rsidR="0038738B" w:rsidRDefault="0038738B" w:rsidP="0038738B"/>
    <w:p w:rsidR="0038738B" w:rsidRDefault="0038738B" w:rsidP="003873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об опорном центре</w:t>
      </w:r>
    </w:p>
    <w:p w:rsidR="0038738B" w:rsidRDefault="0038738B" w:rsidP="0038738B">
      <w:pPr>
        <w:pStyle w:val="ConsPlusNormal"/>
        <w:jc w:val="center"/>
        <w:rPr>
          <w:b w:val="0"/>
          <w:bCs w:val="0"/>
        </w:rPr>
      </w:pPr>
      <w:r>
        <w:rPr>
          <w:b w:val="0"/>
        </w:rPr>
        <w:t xml:space="preserve">дополнительного образования детей, </w:t>
      </w:r>
      <w:r>
        <w:rPr>
          <w:b w:val="0"/>
          <w:bCs w:val="0"/>
        </w:rPr>
        <w:t xml:space="preserve">созданном на базе </w:t>
      </w:r>
      <w:r w:rsidR="00EB6B43">
        <w:rPr>
          <w:b w:val="0"/>
          <w:bCs w:val="0"/>
        </w:rPr>
        <w:t>Дома детского творчества «Гармония» с. Борское</w:t>
      </w:r>
      <w:r>
        <w:rPr>
          <w:b w:val="0"/>
        </w:rPr>
        <w:t xml:space="preserve"> в рамках федерального проекта «Успех каждого ребенка» национального проекта «Образование»</w:t>
      </w:r>
      <w:r>
        <w:rPr>
          <w:b w:val="0"/>
          <w:bCs w:val="0"/>
        </w:rPr>
        <w:t xml:space="preserve"> </w:t>
      </w:r>
    </w:p>
    <w:p w:rsidR="0038738B" w:rsidRDefault="0038738B" w:rsidP="0038738B">
      <w:pPr>
        <w:spacing w:line="360" w:lineRule="auto"/>
        <w:rPr>
          <w:sz w:val="28"/>
          <w:szCs w:val="28"/>
        </w:rPr>
      </w:pPr>
    </w:p>
    <w:p w:rsidR="0038738B" w:rsidRDefault="0038738B" w:rsidP="0038738B">
      <w:pPr>
        <w:pStyle w:val="a3"/>
        <w:widowControl/>
        <w:numPr>
          <w:ilvl w:val="0"/>
          <w:numId w:val="1"/>
        </w:numPr>
        <w:suppressAutoHyphens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38738B" w:rsidRDefault="0038738B" w:rsidP="0038738B">
      <w:pPr>
        <w:pStyle w:val="a3"/>
        <w:widowControl/>
        <w:numPr>
          <w:ilvl w:val="1"/>
          <w:numId w:val="1"/>
        </w:numPr>
        <w:tabs>
          <w:tab w:val="left" w:pos="1276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цель и задачи, структуру, функции и систему управления опорного центра дополнительного образования детей, созданного на базе </w:t>
      </w:r>
      <w:r w:rsidR="00EB6B43" w:rsidRPr="00911EB0">
        <w:rPr>
          <w:bCs/>
          <w:sz w:val="28"/>
          <w:szCs w:val="28"/>
        </w:rPr>
        <w:t>Дома детского творчества «Гармония» с. Борское</w:t>
      </w:r>
      <w:r>
        <w:rPr>
          <w:sz w:val="28"/>
          <w:szCs w:val="28"/>
        </w:rPr>
        <w:t xml:space="preserve"> в рамках федерального проекта «Успех каждого ребенка» национального проекта «Образование» (далее соответственно – Федеральный проект, ОЦ).</w:t>
      </w:r>
    </w:p>
    <w:p w:rsidR="0038738B" w:rsidRDefault="0038738B" w:rsidP="0038738B">
      <w:pPr>
        <w:pStyle w:val="a3"/>
        <w:widowControl/>
        <w:numPr>
          <w:ilvl w:val="1"/>
          <w:numId w:val="2"/>
        </w:numPr>
        <w:tabs>
          <w:tab w:val="left" w:pos="1276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ОЦ осуществляется в соответствии с постановлением Правительства Самарской области от 29.10.201</w:t>
      </w:r>
      <w:r w:rsidR="002219AF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года № 616                                 «О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детей, в том числе по внедрению целевой модели развития региональных систем дополнительного образования детей в рамках федерального проекта «Успех каждого ребенка» национального проекта «Образование».</w:t>
      </w:r>
    </w:p>
    <w:p w:rsidR="0038738B" w:rsidRDefault="0038738B" w:rsidP="0038738B">
      <w:pPr>
        <w:widowControl/>
        <w:numPr>
          <w:ilvl w:val="1"/>
          <w:numId w:val="2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 </w:t>
      </w:r>
      <w:r>
        <w:rPr>
          <w:sz w:val="28"/>
        </w:rPr>
        <w:t xml:space="preserve">создается на базе </w:t>
      </w:r>
      <w:r w:rsidR="00965296" w:rsidRPr="00911EB0">
        <w:rPr>
          <w:bCs/>
          <w:sz w:val="28"/>
          <w:szCs w:val="28"/>
        </w:rPr>
        <w:t>Дома детского творчества «Гармония» с. Борское</w:t>
      </w:r>
      <w:r>
        <w:rPr>
          <w:sz w:val="28"/>
        </w:rPr>
        <w:t xml:space="preserve"> в рамках Федерального проекта «Успех каждого ребенка» национального проекта «Образование», и осуществляет организационное, методическое и аналитическое сопровождение, мониторинг системы дополнительного образования детей муниципального образования</w:t>
      </w:r>
      <w:r>
        <w:rPr>
          <w:sz w:val="28"/>
          <w:szCs w:val="28"/>
        </w:rPr>
        <w:t xml:space="preserve"> дополнительных общеобразовательных программ различной направленности (технической, естественнонаучной, художественной, социально-педагогической, туристско-краеведческой, физкультурно-спортивной)</w:t>
      </w:r>
      <w:r>
        <w:rPr>
          <w:sz w:val="28"/>
        </w:rPr>
        <w:t xml:space="preserve">. </w:t>
      </w:r>
    </w:p>
    <w:p w:rsidR="0038738B" w:rsidRDefault="0038738B" w:rsidP="0038738B">
      <w:pPr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 осуществляет свою деятельность во взаимодействии с Региональным модельным центром дополнительного образования детей в Самарской области (далее – РМЦ) и другими участниками Федерального проекта в муниципальном образовании. </w:t>
      </w:r>
    </w:p>
    <w:p w:rsidR="0038738B" w:rsidRDefault="0038738B" w:rsidP="0038738B">
      <w:pPr>
        <w:pStyle w:val="30"/>
        <w:shd w:val="clear" w:color="auto" w:fill="auto"/>
        <w:tabs>
          <w:tab w:val="left" w:pos="2088"/>
        </w:tabs>
        <w:spacing w:before="0" w:after="0" w:line="240" w:lineRule="auto"/>
        <w:ind w:left="360"/>
        <w:rPr>
          <w:b w:val="0"/>
          <w:bCs w:val="0"/>
          <w:spacing w:val="0"/>
          <w:sz w:val="28"/>
          <w:szCs w:val="28"/>
        </w:rPr>
      </w:pPr>
    </w:p>
    <w:p w:rsidR="0038738B" w:rsidRPr="00911EB0" w:rsidRDefault="0038738B" w:rsidP="0038738B">
      <w:pPr>
        <w:pStyle w:val="30"/>
        <w:numPr>
          <w:ilvl w:val="0"/>
          <w:numId w:val="2"/>
        </w:numPr>
        <w:shd w:val="clear" w:color="auto" w:fill="auto"/>
        <w:tabs>
          <w:tab w:val="left" w:pos="567"/>
          <w:tab w:val="left" w:pos="2127"/>
        </w:tabs>
        <w:spacing w:before="0" w:after="0" w:line="240" w:lineRule="auto"/>
        <w:ind w:left="0" w:firstLine="0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bookmarkStart w:id="1" w:name="bookmark5"/>
      <w:r w:rsidRPr="00911EB0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Цель и задачи деятельности ОЦ</w:t>
      </w:r>
      <w:bookmarkEnd w:id="1"/>
    </w:p>
    <w:p w:rsidR="0038738B" w:rsidRPr="00911EB0" w:rsidRDefault="0038738B" w:rsidP="0038738B">
      <w:pPr>
        <w:pStyle w:val="30"/>
        <w:shd w:val="clear" w:color="auto" w:fill="auto"/>
        <w:tabs>
          <w:tab w:val="left" w:pos="2088"/>
        </w:tabs>
        <w:spacing w:before="0" w:after="0" w:line="240" w:lineRule="auto"/>
        <w:ind w:left="1069"/>
        <w:jc w:val="left"/>
        <w:rPr>
          <w:rFonts w:ascii="Times New Roman" w:hAnsi="Times New Roman" w:cs="Times New Roman"/>
          <w:sz w:val="28"/>
          <w:szCs w:val="28"/>
        </w:rPr>
      </w:pPr>
    </w:p>
    <w:p w:rsidR="0038738B" w:rsidRPr="00911EB0" w:rsidRDefault="0038738B" w:rsidP="0038738B">
      <w:pPr>
        <w:pStyle w:val="2"/>
        <w:numPr>
          <w:ilvl w:val="1"/>
          <w:numId w:val="3"/>
        </w:numPr>
        <w:shd w:val="clear" w:color="auto" w:fill="auto"/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1EB0">
        <w:rPr>
          <w:rFonts w:ascii="Times New Roman" w:hAnsi="Times New Roman" w:cs="Times New Roman"/>
          <w:sz w:val="28"/>
          <w:szCs w:val="28"/>
        </w:rPr>
        <w:t xml:space="preserve">Цель деятельности ОЦ: </w:t>
      </w:r>
    </w:p>
    <w:p w:rsidR="0038738B" w:rsidRDefault="0038738B" w:rsidP="003873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обеспечения в муниципальном образовании эффективной системы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для детей различных направленностей, обеспечивающих достижение показателей развития системы дополнительного образования, установленных Федеральным проектом в Самарской области. </w:t>
      </w:r>
    </w:p>
    <w:p w:rsidR="0038738B" w:rsidRDefault="0038738B" w:rsidP="0038738B">
      <w:pPr>
        <w:pStyle w:val="a3"/>
        <w:widowControl/>
        <w:numPr>
          <w:ilvl w:val="1"/>
          <w:numId w:val="3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 ОЦ: </w:t>
      </w:r>
    </w:p>
    <w:p w:rsidR="0038738B" w:rsidRDefault="0038738B" w:rsidP="003873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организационной, методической, экспертно-консультационной поддержки участников системы взаимодействия по реализации Федерального проекта в муниципальном образовании; </w:t>
      </w:r>
    </w:p>
    <w:p w:rsidR="0038738B" w:rsidRDefault="0038738B" w:rsidP="003873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выявление, формирование и распространение лучших педагогических практик реализации современных, вариативных и востребованных дополнительных общеобразовательных программ для детей различных направленностей (в форме областных стажерских площадок); </w:t>
      </w:r>
    </w:p>
    <w:p w:rsidR="0038738B" w:rsidRDefault="0038738B" w:rsidP="003873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организационно-техническое и методическое сопровождение внедрения модели персонифицированного финансирования дополнительного образования детей в муниципальном образовании; </w:t>
      </w:r>
    </w:p>
    <w:p w:rsidR="0038738B" w:rsidRDefault="0038738B" w:rsidP="003873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организационных и методических условий, направленных на формирование кадрового потенциала в системе дополнительного образования детей муниципального образования, в том числе на развитие профессионального мастерства и уровня компетенций педагогических работников и других участников Федерального проекта; </w:t>
      </w:r>
    </w:p>
    <w:p w:rsidR="0038738B" w:rsidRDefault="0038738B" w:rsidP="003873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и распространение моделей сетевого взаимодействия при реализации дополнительных общеобразовательных программ в муниципальном образовании; </w:t>
      </w:r>
    </w:p>
    <w:p w:rsidR="0038738B" w:rsidRDefault="0038738B" w:rsidP="003873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содержательного наполнения межведомственного сегмента муниципального образования общедоступного программного навигатора в системе дополнительного образования детей; </w:t>
      </w:r>
    </w:p>
    <w:p w:rsidR="0038738B" w:rsidRDefault="0038738B" w:rsidP="003873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апробация типовых моделей дополнительного образования в муниципальном образовании; </w:t>
      </w:r>
    </w:p>
    <w:p w:rsidR="0038738B" w:rsidRDefault="0038738B" w:rsidP="003873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организационное, методическое, аналитическое сопровождение  работы образовательных организаций, реализующих дополнительные общеобразовательные программы в муниципальном образовании; </w:t>
      </w:r>
    </w:p>
    <w:p w:rsidR="0038738B" w:rsidRDefault="0038738B" w:rsidP="003873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выявления, сопровождения и поддержки талантливых и одаренных детей в муниципальном образовании. </w:t>
      </w:r>
    </w:p>
    <w:p w:rsidR="0038738B" w:rsidRDefault="0038738B" w:rsidP="0038738B">
      <w:pPr>
        <w:spacing w:line="360" w:lineRule="auto"/>
        <w:jc w:val="both"/>
        <w:rPr>
          <w:sz w:val="20"/>
          <w:szCs w:val="20"/>
        </w:rPr>
      </w:pPr>
    </w:p>
    <w:p w:rsidR="0038738B" w:rsidRDefault="0038738B" w:rsidP="0038738B">
      <w:pPr>
        <w:pStyle w:val="a3"/>
        <w:widowControl/>
        <w:numPr>
          <w:ilvl w:val="0"/>
          <w:numId w:val="3"/>
        </w:numPr>
        <w:suppressAutoHyphens w:val="0"/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Функции ОЦ</w:t>
      </w:r>
    </w:p>
    <w:p w:rsidR="0038738B" w:rsidRDefault="0038738B" w:rsidP="0038738B">
      <w:pPr>
        <w:pStyle w:val="a3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Опорный центр:</w:t>
      </w:r>
    </w:p>
    <w:p w:rsidR="0038738B" w:rsidRDefault="0038738B" w:rsidP="0038738B">
      <w:pPr>
        <w:pStyle w:val="a3"/>
        <w:widowControl/>
        <w:numPr>
          <w:ilvl w:val="1"/>
          <w:numId w:val="3"/>
        </w:numPr>
        <w:tabs>
          <w:tab w:val="left" w:pos="1276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Выполняет функцию ресурсного обеспечения дополнительного образования детей в муниципальном образовании, координирует деятельность и оказывает методическую поддержку образовательным организациям, реализующим дополнительные общеобразовательные программы для детей различной направленности (технической, естественнонаучной, художественной, социально-педагогической, туристско-краеведческой, физкультурно-спортивной). </w:t>
      </w:r>
    </w:p>
    <w:p w:rsidR="0038738B" w:rsidRDefault="0038738B" w:rsidP="0038738B">
      <w:pPr>
        <w:pStyle w:val="a3"/>
        <w:widowControl/>
        <w:numPr>
          <w:ilvl w:val="1"/>
          <w:numId w:val="3"/>
        </w:numPr>
        <w:tabs>
          <w:tab w:val="left" w:pos="1276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межведомственное взаимодействие между участниками Федерального проекта на уровне муниципального образования, осуществляет консультационную и административную поддержку его исполнителей, проводит мониторинг реализации мероприятий, предусмотренных Федеральным проектом, и осуществляет взаимодействие с РМЦ. </w:t>
      </w:r>
    </w:p>
    <w:p w:rsidR="0038738B" w:rsidRDefault="0038738B" w:rsidP="0038738B">
      <w:pPr>
        <w:pStyle w:val="a3"/>
        <w:widowControl/>
        <w:numPr>
          <w:ilvl w:val="1"/>
          <w:numId w:val="3"/>
        </w:numPr>
        <w:tabs>
          <w:tab w:val="left" w:pos="1276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Содействует распространению в системе дополнительного образования лучших практик реализации современных вариативных и востребованных дополнительных общеобразовательных программ для детей различных направленностей, выявленных в муниципалитете, способствует продвижению лучших педагогических практик через организацию областных стажерских площадок.</w:t>
      </w:r>
    </w:p>
    <w:p w:rsidR="0038738B" w:rsidRDefault="0038738B" w:rsidP="0038738B">
      <w:pPr>
        <w:pStyle w:val="a3"/>
        <w:widowControl/>
        <w:numPr>
          <w:ilvl w:val="1"/>
          <w:numId w:val="3"/>
        </w:numPr>
        <w:tabs>
          <w:tab w:val="left" w:pos="1276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апробацию, реализацию и внедрение в организациях дополнительного образования разноуровневых программ, обеспечивающих получение детьми навыков и умений ознакомительного, базового и углубленного уровней. </w:t>
      </w:r>
    </w:p>
    <w:p w:rsidR="0038738B" w:rsidRDefault="0038738B" w:rsidP="0038738B">
      <w:pPr>
        <w:pStyle w:val="a3"/>
        <w:widowControl/>
        <w:numPr>
          <w:ilvl w:val="1"/>
          <w:numId w:val="3"/>
        </w:numPr>
        <w:tabs>
          <w:tab w:val="left" w:pos="1276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Создает, апробирует и внедряет в муниципальном образовании модели обеспечения равного доступа к современным  вариативным дополнительным общеобразовательным программам. </w:t>
      </w:r>
    </w:p>
    <w:p w:rsidR="0038738B" w:rsidRDefault="0038738B" w:rsidP="0038738B">
      <w:pPr>
        <w:pStyle w:val="a3"/>
        <w:widowControl/>
        <w:numPr>
          <w:ilvl w:val="1"/>
          <w:numId w:val="3"/>
        </w:numPr>
        <w:tabs>
          <w:tab w:val="left" w:pos="1276"/>
        </w:tabs>
        <w:suppressAutoHyphens w:val="0"/>
        <w:spacing w:line="360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Способствует развитию сетевых форм взаимодействия при реализации дополнительных общеобразовательных программ в образовательных организациях дополнительного образования, действующих в муниципальном образовании. </w:t>
      </w:r>
    </w:p>
    <w:p w:rsidR="0038738B" w:rsidRDefault="0038738B" w:rsidP="0038738B">
      <w:pPr>
        <w:pStyle w:val="a3"/>
        <w:widowControl/>
        <w:numPr>
          <w:ilvl w:val="1"/>
          <w:numId w:val="3"/>
        </w:numPr>
        <w:tabs>
          <w:tab w:val="left" w:pos="1276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реализацию мероприятий по информированию и просвещению родителей (законных представителей) в области дополнительного образования детей. </w:t>
      </w:r>
    </w:p>
    <w:p w:rsidR="0038738B" w:rsidRDefault="0038738B" w:rsidP="0038738B">
      <w:pPr>
        <w:pStyle w:val="a3"/>
        <w:widowControl/>
        <w:numPr>
          <w:ilvl w:val="1"/>
          <w:numId w:val="3"/>
        </w:numPr>
        <w:tabs>
          <w:tab w:val="left" w:pos="1276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информационное сопровождение мероприятий для детей и молодежи в муниципальном образовании, в том числе: </w:t>
      </w:r>
    </w:p>
    <w:p w:rsidR="0038738B" w:rsidRDefault="0038738B" w:rsidP="0038738B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формирует медиаплан и проводит мероприятия по освещению деятельности ОЦ; </w:t>
      </w:r>
    </w:p>
    <w:p w:rsidR="0038738B" w:rsidRDefault="0038738B" w:rsidP="003873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ведение публичного перечня мероприятий для детей и молодежи в муниципальном образовании; </w:t>
      </w:r>
    </w:p>
    <w:p w:rsidR="0038738B" w:rsidRDefault="0038738B" w:rsidP="003873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содействует, в том числе и с использованием ресурсов социальной рекламы, формированию позитивного образа системы дополнительного образования детей; </w:t>
      </w:r>
    </w:p>
    <w:p w:rsidR="0038738B" w:rsidRDefault="0038738B" w:rsidP="003873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широкое вовлечение детей в муниципальные, окружные и </w:t>
      </w:r>
      <w:r>
        <w:rPr>
          <w:sz w:val="28"/>
          <w:szCs w:val="28"/>
        </w:rPr>
        <w:lastRenderedPageBreak/>
        <w:t xml:space="preserve">региональные конкурсы и иные мероприятия. </w:t>
      </w:r>
    </w:p>
    <w:p w:rsidR="0038738B" w:rsidRDefault="0038738B" w:rsidP="0038738B">
      <w:pPr>
        <w:pStyle w:val="a3"/>
        <w:widowControl/>
        <w:numPr>
          <w:ilvl w:val="1"/>
          <w:numId w:val="3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информационно-телекоммуникационный контур муниципальной системы дополнительного образования детей, включающий: </w:t>
      </w:r>
    </w:p>
    <w:p w:rsidR="0038738B" w:rsidRDefault="0038738B" w:rsidP="003873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содержательное наполнение межведомственного сегмента муниципального образования общедоступного программного навигатора в системе дополнительного образования детей; </w:t>
      </w:r>
    </w:p>
    <w:p w:rsidR="0038738B" w:rsidRDefault="0038738B" w:rsidP="003873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поддержку функционирования информационного сервиса ОЦ и проведение информационных кампаний по продвижению мероприятий дополнительного образования детей в муниципальном образовании через информационный портал ОЦ.</w:t>
      </w:r>
    </w:p>
    <w:p w:rsidR="0038738B" w:rsidRDefault="0038738B" w:rsidP="0038738B">
      <w:pPr>
        <w:pStyle w:val="a3"/>
        <w:widowControl/>
        <w:numPr>
          <w:ilvl w:val="1"/>
          <w:numId w:val="3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</w:t>
      </w:r>
      <w:r>
        <w:t xml:space="preserve"> </w:t>
      </w:r>
      <w:r>
        <w:rPr>
          <w:sz w:val="28"/>
          <w:szCs w:val="28"/>
        </w:rPr>
        <w:t xml:space="preserve">организационно-техническое и методическое сопровождение введения модели персонифицированного финансирования дополнительного образования детей в муниципальном образовании. </w:t>
      </w:r>
    </w:p>
    <w:p w:rsidR="0038738B" w:rsidRDefault="0038738B" w:rsidP="0038738B">
      <w:pPr>
        <w:spacing w:line="360" w:lineRule="auto"/>
        <w:jc w:val="both"/>
        <w:rPr>
          <w:sz w:val="20"/>
          <w:szCs w:val="20"/>
        </w:rPr>
      </w:pPr>
    </w:p>
    <w:p w:rsidR="0038738B" w:rsidRPr="00911EB0" w:rsidRDefault="0038738B" w:rsidP="0038738B">
      <w:pPr>
        <w:pStyle w:val="30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 w:line="240" w:lineRule="auto"/>
        <w:ind w:left="0" w:firstLine="0"/>
        <w:rPr>
          <w:rFonts w:ascii="Times New Roman" w:hAnsi="Times New Roman" w:cs="Times New Roman"/>
          <w:b w:val="0"/>
          <w:sz w:val="28"/>
          <w:szCs w:val="24"/>
        </w:rPr>
      </w:pPr>
      <w:r w:rsidRPr="00911EB0">
        <w:rPr>
          <w:rFonts w:ascii="Times New Roman" w:hAnsi="Times New Roman" w:cs="Times New Roman"/>
          <w:b w:val="0"/>
          <w:sz w:val="28"/>
          <w:szCs w:val="24"/>
        </w:rPr>
        <w:t>Организационная структура и управление ОЦ</w:t>
      </w:r>
    </w:p>
    <w:p w:rsidR="0038738B" w:rsidRPr="00911EB0" w:rsidRDefault="0038738B" w:rsidP="0038738B">
      <w:pPr>
        <w:pStyle w:val="30"/>
        <w:shd w:val="clear" w:color="auto" w:fill="auto"/>
        <w:tabs>
          <w:tab w:val="left" w:pos="970"/>
        </w:tabs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1EB0" w:rsidRPr="00911EB0" w:rsidRDefault="0038738B" w:rsidP="0038738B">
      <w:pPr>
        <w:pStyle w:val="2"/>
        <w:numPr>
          <w:ilvl w:val="1"/>
          <w:numId w:val="4"/>
        </w:numPr>
        <w:shd w:val="clear" w:color="auto" w:fill="auto"/>
        <w:tabs>
          <w:tab w:val="left" w:pos="1276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11EB0">
        <w:rPr>
          <w:rFonts w:ascii="Times New Roman" w:hAnsi="Times New Roman" w:cs="Times New Roman"/>
          <w:sz w:val="28"/>
          <w:szCs w:val="24"/>
        </w:rPr>
        <w:t xml:space="preserve">Общая координация и контроль деятельности </w:t>
      </w:r>
      <w:r w:rsidRPr="00911EB0">
        <w:rPr>
          <w:rFonts w:ascii="Times New Roman" w:hAnsi="Times New Roman" w:cs="Times New Roman"/>
          <w:sz w:val="28"/>
          <w:szCs w:val="28"/>
        </w:rPr>
        <w:t xml:space="preserve">ОЦ, созданных на базе государственных </w:t>
      </w:r>
      <w:r w:rsidRPr="00911EB0">
        <w:rPr>
          <w:rFonts w:ascii="Times New Roman" w:hAnsi="Times New Roman" w:cs="Times New Roman"/>
          <w:sz w:val="28"/>
        </w:rPr>
        <w:t xml:space="preserve">образовательных учреждений Самарской области, </w:t>
      </w:r>
      <w:r w:rsidRPr="00911EB0">
        <w:rPr>
          <w:rFonts w:ascii="Times New Roman" w:hAnsi="Times New Roman" w:cs="Times New Roman"/>
          <w:sz w:val="28"/>
          <w:szCs w:val="28"/>
        </w:rPr>
        <w:t xml:space="preserve">осуществляется территориальным управлением министерства образования и науки Самарской области (далее – ТУ) по согласованию с органами местного самоуправления. </w:t>
      </w:r>
    </w:p>
    <w:p w:rsidR="0038738B" w:rsidRPr="00911EB0" w:rsidRDefault="0038738B" w:rsidP="0038738B">
      <w:pPr>
        <w:pStyle w:val="2"/>
        <w:numPr>
          <w:ilvl w:val="1"/>
          <w:numId w:val="4"/>
        </w:numPr>
        <w:shd w:val="clear" w:color="auto" w:fill="auto"/>
        <w:tabs>
          <w:tab w:val="left" w:pos="1276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11EB0">
        <w:rPr>
          <w:rFonts w:ascii="Times New Roman" w:hAnsi="Times New Roman" w:cs="Times New Roman"/>
          <w:sz w:val="28"/>
          <w:szCs w:val="24"/>
        </w:rPr>
        <w:t xml:space="preserve">ОЦ возглавляет руководитель, назначаемый на должность директором </w:t>
      </w:r>
      <w:r w:rsidR="00AB3637" w:rsidRPr="00911EB0">
        <w:rPr>
          <w:rFonts w:ascii="Times New Roman" w:hAnsi="Times New Roman" w:cs="Times New Roman"/>
          <w:sz w:val="28"/>
          <w:szCs w:val="24"/>
        </w:rPr>
        <w:t>школы</w:t>
      </w:r>
    </w:p>
    <w:p w:rsidR="0038738B" w:rsidRPr="00911EB0" w:rsidRDefault="0038738B" w:rsidP="0038738B">
      <w:pPr>
        <w:pStyle w:val="2"/>
        <w:numPr>
          <w:ilvl w:val="1"/>
          <w:numId w:val="5"/>
        </w:numPr>
        <w:shd w:val="clear" w:color="auto" w:fill="auto"/>
        <w:tabs>
          <w:tab w:val="left" w:pos="1276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11EB0">
        <w:rPr>
          <w:rFonts w:ascii="Times New Roman" w:hAnsi="Times New Roman" w:cs="Times New Roman"/>
          <w:sz w:val="28"/>
          <w:szCs w:val="24"/>
        </w:rPr>
        <w:t xml:space="preserve">Руководитель ОЦ в рамках своей компетенции: </w:t>
      </w:r>
    </w:p>
    <w:p w:rsidR="0038738B" w:rsidRPr="00911EB0" w:rsidRDefault="0038738B" w:rsidP="0038738B">
      <w:pPr>
        <w:pStyle w:val="2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911EB0">
        <w:rPr>
          <w:rFonts w:ascii="Times New Roman" w:hAnsi="Times New Roman" w:cs="Times New Roman"/>
          <w:sz w:val="28"/>
          <w:szCs w:val="24"/>
        </w:rPr>
        <w:t>организует деятельность ОЦ в соответствии с его задачами и функциями;</w:t>
      </w:r>
    </w:p>
    <w:p w:rsidR="0038738B" w:rsidRPr="00911EB0" w:rsidRDefault="0038738B" w:rsidP="0038738B">
      <w:pPr>
        <w:pStyle w:val="2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911EB0">
        <w:rPr>
          <w:rFonts w:ascii="Times New Roman" w:hAnsi="Times New Roman" w:cs="Times New Roman"/>
          <w:sz w:val="28"/>
          <w:szCs w:val="24"/>
        </w:rPr>
        <w:t>планирует деятельность и обеспечивает реализацию плана мероприятий ОЦ;</w:t>
      </w:r>
    </w:p>
    <w:p w:rsidR="0038738B" w:rsidRPr="00911EB0" w:rsidRDefault="0038738B" w:rsidP="0038738B">
      <w:pPr>
        <w:pStyle w:val="2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911EB0">
        <w:rPr>
          <w:rFonts w:ascii="Times New Roman" w:hAnsi="Times New Roman" w:cs="Times New Roman"/>
          <w:sz w:val="28"/>
          <w:szCs w:val="24"/>
        </w:rPr>
        <w:t>отвечает за состояние представляемой статистической информации и отчетности.</w:t>
      </w:r>
    </w:p>
    <w:p w:rsidR="0038738B" w:rsidRPr="00911EB0" w:rsidRDefault="0038738B" w:rsidP="0038738B">
      <w:pPr>
        <w:pStyle w:val="2"/>
        <w:numPr>
          <w:ilvl w:val="1"/>
          <w:numId w:val="5"/>
        </w:numPr>
        <w:shd w:val="clear" w:color="auto" w:fill="auto"/>
        <w:spacing w:before="0" w:after="0" w:line="360" w:lineRule="auto"/>
        <w:ind w:left="0" w:firstLine="698"/>
        <w:rPr>
          <w:rFonts w:ascii="Times New Roman" w:hAnsi="Times New Roman" w:cs="Times New Roman"/>
          <w:sz w:val="28"/>
          <w:szCs w:val="24"/>
        </w:rPr>
      </w:pPr>
      <w:r w:rsidRPr="00911EB0">
        <w:rPr>
          <w:rFonts w:ascii="Times New Roman" w:hAnsi="Times New Roman" w:cs="Times New Roman"/>
          <w:sz w:val="28"/>
          <w:szCs w:val="24"/>
        </w:rPr>
        <w:t xml:space="preserve"> Руководитель ОЦ имеет право: </w:t>
      </w:r>
    </w:p>
    <w:p w:rsidR="0038738B" w:rsidRPr="00911EB0" w:rsidRDefault="0038738B" w:rsidP="0038738B">
      <w:pPr>
        <w:pStyle w:val="2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911EB0">
        <w:rPr>
          <w:rFonts w:ascii="Times New Roman" w:hAnsi="Times New Roman" w:cs="Times New Roman"/>
          <w:sz w:val="28"/>
          <w:szCs w:val="24"/>
        </w:rPr>
        <w:lastRenderedPageBreak/>
        <w:t>готовить проекты документов в рамках реализации плана мероприятий ОЦ;</w:t>
      </w:r>
    </w:p>
    <w:p w:rsidR="0038738B" w:rsidRPr="00911EB0" w:rsidRDefault="0038738B" w:rsidP="0038738B">
      <w:pPr>
        <w:pStyle w:val="2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911EB0">
        <w:rPr>
          <w:rFonts w:ascii="Times New Roman" w:hAnsi="Times New Roman" w:cs="Times New Roman"/>
          <w:sz w:val="28"/>
          <w:szCs w:val="24"/>
        </w:rPr>
        <w:t>давать указания обязательные для исполнения специалистами ОЦ;</w:t>
      </w:r>
    </w:p>
    <w:p w:rsidR="0038738B" w:rsidRPr="00911EB0" w:rsidRDefault="0038738B" w:rsidP="0038738B">
      <w:pPr>
        <w:pStyle w:val="2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911EB0">
        <w:rPr>
          <w:rFonts w:ascii="Times New Roman" w:hAnsi="Times New Roman" w:cs="Times New Roman"/>
          <w:sz w:val="28"/>
          <w:szCs w:val="28"/>
        </w:rPr>
        <w:t xml:space="preserve">предоставлять оперативную информацию о деятельности ОЦ по запросам министерства образования и науки Самарской области, </w:t>
      </w:r>
      <w:r w:rsidR="00AB3637" w:rsidRPr="00911EB0">
        <w:rPr>
          <w:rFonts w:ascii="Times New Roman" w:hAnsi="Times New Roman" w:cs="Times New Roman"/>
          <w:sz w:val="28"/>
          <w:szCs w:val="28"/>
        </w:rPr>
        <w:t>Юго-Восточного управления министерства образования и науки Самарской области.</w:t>
      </w:r>
    </w:p>
    <w:p w:rsidR="0038738B" w:rsidRDefault="0038738B" w:rsidP="0038738B">
      <w:pPr>
        <w:pStyle w:val="a3"/>
        <w:widowControl/>
        <w:numPr>
          <w:ilvl w:val="1"/>
          <w:numId w:val="5"/>
        </w:numPr>
        <w:tabs>
          <w:tab w:val="left" w:pos="1276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ОЦ в пределах установленных объемов финансирования на текущий финансовый год могут создаваться отделы, центры, временные творческие группы, лаборатории, службы и проектные офисы для решения конкретных оперативных задач Федерального проекта.</w:t>
      </w:r>
    </w:p>
    <w:p w:rsidR="0038738B" w:rsidRDefault="0038738B" w:rsidP="0038738B">
      <w:pPr>
        <w:pStyle w:val="a3"/>
        <w:widowControl/>
        <w:numPr>
          <w:ilvl w:val="0"/>
          <w:numId w:val="5"/>
        </w:numPr>
        <w:suppressAutoHyphens w:val="0"/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Система взаимодействия ОЦ</w:t>
      </w:r>
    </w:p>
    <w:p w:rsidR="0038738B" w:rsidRDefault="0038738B" w:rsidP="0038738B">
      <w:pPr>
        <w:pStyle w:val="a3"/>
        <w:widowControl/>
        <w:numPr>
          <w:ilvl w:val="1"/>
          <w:numId w:val="6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деятельности ОЦ осуществляет системное взаимодействие с различными органами, государственными и общественными организациями, образовательными организациями и  иными структурами: </w:t>
      </w:r>
    </w:p>
    <w:p w:rsidR="0038738B" w:rsidRDefault="0038738B" w:rsidP="003873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стратегическим вопросам реализации Федерального проекта; </w:t>
      </w:r>
    </w:p>
    <w:p w:rsidR="0038738B" w:rsidRDefault="0038738B" w:rsidP="003873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повышения профессионального уровня руководящих и педагогических кадров дополнительного образования детей в муниципальном образовании; </w:t>
      </w:r>
    </w:p>
    <w:p w:rsidR="0038738B" w:rsidRDefault="0038738B" w:rsidP="003873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ресурсного обеспечения дополнительного образования детей в муниципальном образовании; </w:t>
      </w:r>
    </w:p>
    <w:p w:rsidR="0038738B" w:rsidRDefault="0038738B" w:rsidP="003873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повышения доступности и качества дополнительного образования детей в муниципальном образовании. </w:t>
      </w:r>
    </w:p>
    <w:p w:rsidR="0038738B" w:rsidRDefault="0038738B" w:rsidP="0038738B">
      <w:pPr>
        <w:spacing w:line="360" w:lineRule="auto"/>
        <w:jc w:val="both"/>
        <w:rPr>
          <w:sz w:val="18"/>
          <w:szCs w:val="18"/>
        </w:rPr>
      </w:pPr>
    </w:p>
    <w:p w:rsidR="0038738B" w:rsidRDefault="0038738B" w:rsidP="0038738B">
      <w:pPr>
        <w:pStyle w:val="a3"/>
        <w:widowControl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мониторинга реализации мероприятий Федерального проекта</w:t>
      </w:r>
    </w:p>
    <w:p w:rsidR="0038738B" w:rsidRDefault="0038738B" w:rsidP="0038738B">
      <w:pPr>
        <w:pStyle w:val="a3"/>
        <w:ind w:left="432"/>
        <w:rPr>
          <w:sz w:val="20"/>
          <w:szCs w:val="20"/>
        </w:rPr>
      </w:pPr>
    </w:p>
    <w:p w:rsidR="0038738B" w:rsidRDefault="0038738B" w:rsidP="0038738B">
      <w:pPr>
        <w:pStyle w:val="a3"/>
        <w:widowControl/>
        <w:numPr>
          <w:ilvl w:val="1"/>
          <w:numId w:val="7"/>
        </w:numPr>
        <w:tabs>
          <w:tab w:val="left" w:pos="1276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реализации мероприятий Федерального проекта в  муниципальном образовании (далее – мониторинг) организуется путем сбора, обработки, анализа статистической, справочной и иной информации о результатах реализации мероприятий и оценке достигнутых результатов, </w:t>
      </w:r>
      <w:r>
        <w:rPr>
          <w:sz w:val="28"/>
          <w:szCs w:val="28"/>
        </w:rPr>
        <w:lastRenderedPageBreak/>
        <w:t xml:space="preserve">полученной от образовательных организаций, реализующих дополнительные общеобразовательные программы. </w:t>
      </w:r>
    </w:p>
    <w:p w:rsidR="0038738B" w:rsidRDefault="0038738B" w:rsidP="0038738B">
      <w:pPr>
        <w:pStyle w:val="a3"/>
        <w:widowControl/>
        <w:numPr>
          <w:ilvl w:val="1"/>
          <w:numId w:val="7"/>
        </w:numPr>
        <w:tabs>
          <w:tab w:val="left" w:pos="1276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мониторинга используется информация, содержащаяся в отчетах и иных документах по выполнению работ, оказанию услуг в рамках деятельности ОЦ. </w:t>
      </w:r>
    </w:p>
    <w:p w:rsidR="0038738B" w:rsidRDefault="0038738B" w:rsidP="0038738B">
      <w:pPr>
        <w:pStyle w:val="a3"/>
        <w:tabs>
          <w:tab w:val="left" w:pos="1276"/>
        </w:tabs>
        <w:spacing w:line="360" w:lineRule="auto"/>
        <w:ind w:left="709"/>
        <w:jc w:val="both"/>
        <w:rPr>
          <w:sz w:val="28"/>
          <w:szCs w:val="28"/>
        </w:rPr>
      </w:pPr>
    </w:p>
    <w:p w:rsidR="0038738B" w:rsidRDefault="0038738B" w:rsidP="0038738B">
      <w:pPr>
        <w:pStyle w:val="a3"/>
        <w:widowControl/>
        <w:numPr>
          <w:ilvl w:val="0"/>
          <w:numId w:val="7"/>
        </w:numPr>
        <w:suppressAutoHyphens w:val="0"/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Процедуры обеспечения публичности (открытости) деятельности ОЦ</w:t>
      </w:r>
    </w:p>
    <w:p w:rsidR="0038738B" w:rsidRDefault="0038738B" w:rsidP="003873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Публичность (открытость) информации о деятельности ОЦ обеспечивается за счет размещения оперативной информации на информационном портале </w:t>
      </w:r>
      <w:r w:rsidR="00AB3637">
        <w:rPr>
          <w:sz w:val="28"/>
          <w:szCs w:val="28"/>
        </w:rPr>
        <w:t>Дома детского творчества «Гармония» с. Борское, Юго-Восточного управления министерства образования и науки Самарской области.</w:t>
      </w:r>
    </w:p>
    <w:p w:rsidR="0038738B" w:rsidRDefault="0038738B" w:rsidP="0038738B">
      <w:pPr>
        <w:ind w:left="312" w:right="173" w:firstLine="709"/>
        <w:jc w:val="center"/>
        <w:rPr>
          <w:bCs/>
          <w:sz w:val="28"/>
          <w:szCs w:val="28"/>
        </w:rPr>
      </w:pPr>
    </w:p>
    <w:p w:rsidR="00D368F7" w:rsidRDefault="00D368F7"/>
    <w:sectPr w:rsidR="00D368F7" w:rsidSect="00D3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9C3"/>
    <w:multiLevelType w:val="multilevel"/>
    <w:tmpl w:val="DAFCB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15F516D3"/>
    <w:multiLevelType w:val="multilevel"/>
    <w:tmpl w:val="7E341AA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229D26A7"/>
    <w:multiLevelType w:val="multilevel"/>
    <w:tmpl w:val="3536BF9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35F11457"/>
    <w:multiLevelType w:val="multilevel"/>
    <w:tmpl w:val="FE5C950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65D55ECA"/>
    <w:multiLevelType w:val="multilevel"/>
    <w:tmpl w:val="82B4BC96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6A8E1AEC"/>
    <w:multiLevelType w:val="multilevel"/>
    <w:tmpl w:val="F0906400"/>
    <w:lvl w:ilvl="0">
      <w:start w:val="6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152" w:hanging="720"/>
      </w:pPr>
    </w:lvl>
    <w:lvl w:ilvl="2">
      <w:start w:val="1"/>
      <w:numFmt w:val="decimal"/>
      <w:isLgl/>
      <w:lvlText w:val="%1.%2.%3."/>
      <w:lvlJc w:val="left"/>
      <w:pPr>
        <w:ind w:left="1152" w:hanging="720"/>
      </w:pPr>
    </w:lvl>
    <w:lvl w:ilvl="3">
      <w:start w:val="1"/>
      <w:numFmt w:val="decimal"/>
      <w:isLgl/>
      <w:lvlText w:val="%1.%2.%3.%4."/>
      <w:lvlJc w:val="left"/>
      <w:pPr>
        <w:ind w:left="1512" w:hanging="1080"/>
      </w:pPr>
    </w:lvl>
    <w:lvl w:ilvl="4">
      <w:start w:val="1"/>
      <w:numFmt w:val="decimal"/>
      <w:isLgl/>
      <w:lvlText w:val="%1.%2.%3.%4.%5."/>
      <w:lvlJc w:val="left"/>
      <w:pPr>
        <w:ind w:left="1512" w:hanging="1080"/>
      </w:pPr>
    </w:lvl>
    <w:lvl w:ilvl="5">
      <w:start w:val="1"/>
      <w:numFmt w:val="decimal"/>
      <w:isLgl/>
      <w:lvlText w:val="%1.%2.%3.%4.%5.%6."/>
      <w:lvlJc w:val="left"/>
      <w:pPr>
        <w:ind w:left="1872" w:hanging="1440"/>
      </w:pPr>
    </w:lvl>
    <w:lvl w:ilvl="6">
      <w:start w:val="1"/>
      <w:numFmt w:val="decimal"/>
      <w:isLgl/>
      <w:lvlText w:val="%1.%2.%3.%4.%5.%6.%7."/>
      <w:lvlJc w:val="left"/>
      <w:pPr>
        <w:ind w:left="2232" w:hanging="1800"/>
      </w:p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</w:lvl>
  </w:abstractNum>
  <w:abstractNum w:abstractNumId="6" w15:restartNumberingAfterBreak="0">
    <w:nsid w:val="7FB04B78"/>
    <w:multiLevelType w:val="multilevel"/>
    <w:tmpl w:val="5E10129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38B"/>
    <w:rsid w:val="002219AF"/>
    <w:rsid w:val="0038738B"/>
    <w:rsid w:val="00524CC3"/>
    <w:rsid w:val="00911EB0"/>
    <w:rsid w:val="00965296"/>
    <w:rsid w:val="00AB3637"/>
    <w:rsid w:val="00AD1606"/>
    <w:rsid w:val="00D368F7"/>
    <w:rsid w:val="00EB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8A54"/>
  <w15:docId w15:val="{709DD8D5-C6D1-4000-9D9A-D22C9255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38B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8B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3873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">
    <w:name w:val="Заголовок №3_"/>
    <w:link w:val="30"/>
    <w:locked/>
    <w:rsid w:val="0038738B"/>
    <w:rPr>
      <w:b/>
      <w:bCs/>
      <w:spacing w:val="5"/>
      <w:shd w:val="clear" w:color="auto" w:fill="FFFFFF"/>
    </w:rPr>
  </w:style>
  <w:style w:type="paragraph" w:customStyle="1" w:styleId="30">
    <w:name w:val="Заголовок №3"/>
    <w:basedOn w:val="a"/>
    <w:link w:val="3"/>
    <w:rsid w:val="0038738B"/>
    <w:pPr>
      <w:shd w:val="clear" w:color="auto" w:fill="FFFFFF"/>
      <w:suppressAutoHyphens w:val="0"/>
      <w:spacing w:before="420" w:after="12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pacing w:val="5"/>
      <w:kern w:val="0"/>
      <w:sz w:val="22"/>
      <w:szCs w:val="22"/>
      <w:lang w:eastAsia="en-US" w:bidi="ar-SA"/>
    </w:rPr>
  </w:style>
  <w:style w:type="character" w:customStyle="1" w:styleId="a4">
    <w:name w:val="Основной текст_"/>
    <w:link w:val="2"/>
    <w:locked/>
    <w:rsid w:val="0038738B"/>
    <w:rPr>
      <w:spacing w:val="5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38738B"/>
    <w:pPr>
      <w:shd w:val="clear" w:color="auto" w:fill="FFFFFF"/>
      <w:suppressAutoHyphens w:val="0"/>
      <w:spacing w:before="540" w:after="900" w:line="0" w:lineRule="atLeast"/>
      <w:jc w:val="both"/>
    </w:pPr>
    <w:rPr>
      <w:rFonts w:asciiTheme="minorHAnsi" w:eastAsiaTheme="minorHAnsi" w:hAnsiTheme="minorHAnsi" w:cstheme="minorBidi"/>
      <w:spacing w:val="5"/>
      <w:kern w:val="0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Гармония</dc:creator>
  <cp:keywords/>
  <dc:description/>
  <cp:lastModifiedBy>user</cp:lastModifiedBy>
  <cp:revision>5</cp:revision>
  <dcterms:created xsi:type="dcterms:W3CDTF">2019-07-12T05:53:00Z</dcterms:created>
  <dcterms:modified xsi:type="dcterms:W3CDTF">2019-09-17T09:35:00Z</dcterms:modified>
</cp:coreProperties>
</file>